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BF" w:rsidRDefault="00CF5BBF" w:rsidP="00CF5BBF">
      <w:r>
        <w:rPr>
          <w:b/>
          <w:u w:val="single"/>
        </w:rPr>
        <w:t>Wednesday, April 24, 2013</w:t>
      </w:r>
    </w:p>
    <w:p w:rsidR="00CF5BBF" w:rsidRDefault="00CF5BBF" w:rsidP="00CF5BBF">
      <w:pPr>
        <w:numPr>
          <w:ilvl w:val="0"/>
          <w:numId w:val="1"/>
        </w:numPr>
        <w:ind w:hanging="359"/>
      </w:pPr>
      <w:r>
        <w:t>Pre-Disbursement Processing (PDP)</w:t>
      </w:r>
    </w:p>
    <w:p w:rsidR="00CF5BBF" w:rsidRDefault="00CF5BBF" w:rsidP="00CF5BBF">
      <w:pPr>
        <w:numPr>
          <w:ilvl w:val="1"/>
          <w:numId w:val="1"/>
        </w:numPr>
        <w:ind w:hanging="359"/>
      </w:pPr>
      <w:proofErr w:type="gramStart"/>
      <w:r>
        <w:t>Kymber  will</w:t>
      </w:r>
      <w:proofErr w:type="gramEnd"/>
      <w:r>
        <w:t xml:space="preserve"> share the PDP diagram with all of us.</w:t>
      </w:r>
    </w:p>
    <w:p w:rsidR="00CF5BBF" w:rsidRDefault="00CF5BBF" w:rsidP="00CF5BBF">
      <w:pPr>
        <w:numPr>
          <w:ilvl w:val="1"/>
          <w:numId w:val="1"/>
        </w:numPr>
        <w:ind w:hanging="359"/>
      </w:pPr>
      <w:r>
        <w:t>A good portion of PDP will not be used by OLE due to libraries feeding their institutions financial systems.  At the place of documents being approved the nightly batch jobs could be generating the file for the financial system</w:t>
      </w:r>
    </w:p>
    <w:p w:rsidR="00CF5BBF" w:rsidRDefault="00CF5BBF" w:rsidP="00CF5BBF">
      <w:pPr>
        <w:numPr>
          <w:ilvl w:val="1"/>
          <w:numId w:val="1"/>
        </w:numPr>
        <w:ind w:hanging="359"/>
      </w:pPr>
      <w:r>
        <w:t xml:space="preserve">There is auto approve functionality within KFS that should most likely be turned off for OLE out of the box.  Auto approve occurs on payment requests when a final approval has not been created within a specific time. Payment request that have been put on hold will not be extracted for payment. OLE may want to turn off auto-approve out of the box.  </w:t>
      </w:r>
    </w:p>
    <w:p w:rsidR="00CF5BBF" w:rsidRDefault="00CF5BBF" w:rsidP="00CF5BBF">
      <w:pPr>
        <w:numPr>
          <w:ilvl w:val="1"/>
          <w:numId w:val="1"/>
        </w:numPr>
        <w:ind w:hanging="359"/>
      </w:pPr>
      <w:r>
        <w:t xml:space="preserve">To hit cash directly we would not use the liability account that is set up as an offsetting entry with the expense.  If we do use the liability account as the offset we would need the </w:t>
      </w:r>
      <w:proofErr w:type="spellStart"/>
      <w:r>
        <w:t>gl</w:t>
      </w:r>
      <w:proofErr w:type="spellEnd"/>
      <w:r>
        <w:t xml:space="preserve"> job to release the liability, or some customization thereof.  </w:t>
      </w:r>
    </w:p>
    <w:p w:rsidR="00CF5BBF" w:rsidRDefault="00CF5BBF" w:rsidP="00CF5BBF">
      <w:pPr>
        <w:numPr>
          <w:ilvl w:val="1"/>
          <w:numId w:val="1"/>
        </w:numPr>
        <w:ind w:hanging="359"/>
      </w:pPr>
      <w:r>
        <w:t xml:space="preserve">Split route nodes may be an option to ensure separation of duties where the initiator of a </w:t>
      </w:r>
      <w:proofErr w:type="spellStart"/>
      <w:r>
        <w:t>preq</w:t>
      </w:r>
      <w:proofErr w:type="spellEnd"/>
      <w:r>
        <w:t xml:space="preserve"> is the account manager too. </w:t>
      </w:r>
    </w:p>
    <w:p w:rsidR="00CF5BBF" w:rsidRDefault="00CF5BBF" w:rsidP="00CF5BBF">
      <w:pPr>
        <w:numPr>
          <w:ilvl w:val="1"/>
          <w:numId w:val="1"/>
        </w:numPr>
        <w:ind w:hanging="359"/>
      </w:pPr>
      <w:r>
        <w:rPr>
          <w:b/>
          <w:color w:val="FF0000"/>
        </w:rPr>
        <w:t xml:space="preserve">Action: Determine where the modifications to PDP and feeding </w:t>
      </w:r>
      <w:proofErr w:type="gramStart"/>
      <w:r>
        <w:rPr>
          <w:b/>
          <w:color w:val="FF0000"/>
        </w:rPr>
        <w:t>a financial system general ledger transactions</w:t>
      </w:r>
      <w:proofErr w:type="gramEnd"/>
      <w:r>
        <w:rPr>
          <w:b/>
          <w:color w:val="FF0000"/>
        </w:rPr>
        <w:t xml:space="preserve"> are in the scope of Release 1.0. </w:t>
      </w:r>
    </w:p>
    <w:p w:rsidR="00CF5BBF" w:rsidRDefault="00CF5BBF" w:rsidP="00CF5BBF">
      <w:pPr>
        <w:numPr>
          <w:ilvl w:val="0"/>
          <w:numId w:val="1"/>
        </w:numPr>
        <w:ind w:hanging="359"/>
      </w:pPr>
      <w:hyperlink r:id="rId6" w:anchor="gid=1">
        <w:r>
          <w:rPr>
            <w:color w:val="1155CC"/>
            <w:u w:val="single"/>
          </w:rPr>
          <w:t>Future Session Schedule</w:t>
        </w:r>
      </w:hyperlink>
    </w:p>
    <w:p w:rsidR="00936A6D" w:rsidRDefault="00CF5BBF">
      <w:bookmarkStart w:id="0" w:name="_GoBack"/>
      <w:bookmarkEnd w:id="0"/>
    </w:p>
    <w:sectPr w:rsidR="0093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5152A"/>
    <w:multiLevelType w:val="multilevel"/>
    <w:tmpl w:val="45345226"/>
    <w:lvl w:ilvl="0">
      <w:start w:val="1"/>
      <w:numFmt w:val="decimal"/>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BF"/>
    <w:rsid w:val="00AC51FE"/>
    <w:rsid w:val="00CF5BBF"/>
    <w:rsid w:val="00ED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5BB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5BB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kuali.org/spreadsheet/ccc?key=0AuCs4Q8X_DXJdEdNVWxVbUhHd1g2LWMwVWdXd21VbH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1210</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Roggeveen-Sams, Nora Lee</dc:creator>
  <cp:lastModifiedBy>Roggeveen-Sams, Nora Lee</cp:lastModifiedBy>
  <cp:revision>1</cp:revision>
  <dcterms:created xsi:type="dcterms:W3CDTF">2013-06-11T14:33:00Z</dcterms:created>
  <dcterms:modified xsi:type="dcterms:W3CDTF">2013-06-11T14:33:00Z</dcterms:modified>
</cp:coreProperties>
</file>